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1F5" w:rsidRDefault="00CB73CD">
      <w:pPr>
        <w:pStyle w:val="Rubrik"/>
        <w:rPr>
          <w:sz w:val="32"/>
        </w:rPr>
      </w:pPr>
      <w:bookmarkStart w:id="0" w:name="_GoBack"/>
      <w:bookmarkEnd w:id="0"/>
      <w:r>
        <w:rPr>
          <w:i w:val="0"/>
          <w:sz w:val="32"/>
        </w:rPr>
        <w:t>Kontrollplan</w:t>
      </w:r>
      <w:r>
        <w:rPr>
          <w:i w:val="0"/>
          <w:spacing w:val="-6"/>
          <w:sz w:val="32"/>
        </w:rPr>
        <w:t xml:space="preserve"> </w:t>
      </w:r>
      <w:r>
        <w:rPr>
          <w:i w:val="0"/>
          <w:sz w:val="32"/>
        </w:rPr>
        <w:t>enligt</w:t>
      </w:r>
      <w:r>
        <w:rPr>
          <w:i w:val="0"/>
          <w:spacing w:val="-6"/>
          <w:sz w:val="32"/>
        </w:rPr>
        <w:t xml:space="preserve"> </w:t>
      </w:r>
      <w:r>
        <w:rPr>
          <w:i w:val="0"/>
          <w:sz w:val="32"/>
        </w:rPr>
        <w:t>PBL</w:t>
      </w:r>
      <w:r>
        <w:rPr>
          <w:i w:val="0"/>
          <w:spacing w:val="-6"/>
          <w:sz w:val="32"/>
        </w:rPr>
        <w:t xml:space="preserve"> </w:t>
      </w:r>
      <w:r>
        <w:rPr>
          <w:i w:val="0"/>
          <w:sz w:val="32"/>
        </w:rPr>
        <w:t>(2010:900)</w:t>
      </w:r>
      <w:r>
        <w:rPr>
          <w:i w:val="0"/>
          <w:spacing w:val="-6"/>
          <w:sz w:val="32"/>
        </w:rPr>
        <w:t xml:space="preserve"> </w:t>
      </w:r>
      <w:r>
        <w:rPr>
          <w:i w:val="0"/>
          <w:sz w:val="32"/>
        </w:rPr>
        <w:t>–</w:t>
      </w:r>
      <w:r>
        <w:rPr>
          <w:i w:val="0"/>
          <w:spacing w:val="-6"/>
          <w:sz w:val="32"/>
        </w:rPr>
        <w:t xml:space="preserve"> </w:t>
      </w:r>
      <w:r>
        <w:rPr>
          <w:sz w:val="32"/>
        </w:rPr>
        <w:t>Anmälningspliktig</w:t>
      </w:r>
      <w:r>
        <w:rPr>
          <w:spacing w:val="-6"/>
          <w:sz w:val="32"/>
        </w:rPr>
        <w:t xml:space="preserve"> </w:t>
      </w:r>
      <w:r>
        <w:rPr>
          <w:sz w:val="32"/>
        </w:rPr>
        <w:t>åtgärd</w:t>
      </w:r>
      <w:r>
        <w:rPr>
          <w:spacing w:val="-6"/>
          <w:sz w:val="32"/>
        </w:rPr>
        <w:t xml:space="preserve"> </w:t>
      </w:r>
      <w:r>
        <w:rPr>
          <w:sz w:val="32"/>
        </w:rPr>
        <w:t>-</w:t>
      </w:r>
      <w:r>
        <w:rPr>
          <w:spacing w:val="-6"/>
          <w:sz w:val="32"/>
        </w:rPr>
        <w:t xml:space="preserve"> </w:t>
      </w:r>
      <w:r>
        <w:rPr>
          <w:spacing w:val="-4"/>
          <w:sz w:val="32"/>
        </w:rPr>
        <w:t>Hiss</w:t>
      </w:r>
    </w:p>
    <w:p w:rsidR="003D71F5" w:rsidRDefault="003D71F5">
      <w:pPr>
        <w:rPr>
          <w:rFonts w:ascii="Calibri"/>
          <w:b/>
          <w:i/>
          <w:sz w:val="20"/>
        </w:rPr>
      </w:pPr>
    </w:p>
    <w:p w:rsidR="003D71F5" w:rsidRDefault="003D71F5">
      <w:pPr>
        <w:spacing w:after="1"/>
        <w:rPr>
          <w:rFonts w:ascii="Calibri"/>
          <w:b/>
          <w:i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12"/>
        <w:gridCol w:w="119"/>
        <w:gridCol w:w="5405"/>
        <w:gridCol w:w="1409"/>
        <w:gridCol w:w="438"/>
        <w:gridCol w:w="1132"/>
        <w:gridCol w:w="1560"/>
        <w:gridCol w:w="1134"/>
        <w:gridCol w:w="2269"/>
        <w:gridCol w:w="143"/>
        <w:gridCol w:w="1116"/>
      </w:tblGrid>
      <w:tr w:rsidR="003D71F5">
        <w:trPr>
          <w:trHeight w:val="508"/>
        </w:trPr>
        <w:tc>
          <w:tcPr>
            <w:tcW w:w="113" w:type="dxa"/>
          </w:tcPr>
          <w:p w:rsidR="003D71F5" w:rsidRDefault="003D7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3D71F5" w:rsidRDefault="00CB73CD">
            <w:pPr>
              <w:pStyle w:val="TableParagraph"/>
              <w:tabs>
                <w:tab w:val="left" w:pos="4801"/>
              </w:tabs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Fastighetsbeteckning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Diarienummer</w:t>
            </w:r>
          </w:p>
          <w:p w:rsidR="003D71F5" w:rsidRDefault="00CB73CD">
            <w:pPr>
              <w:pStyle w:val="TableParagraph"/>
              <w:tabs>
                <w:tab w:val="left" w:pos="4786"/>
              </w:tabs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6676" w:type="dxa"/>
            <w:gridSpan w:val="6"/>
          </w:tcPr>
          <w:p w:rsidR="003D71F5" w:rsidRDefault="00CB73CD">
            <w:pPr>
              <w:pStyle w:val="TableParagraph"/>
              <w:spacing w:line="210" w:lineRule="exact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Datum</w:t>
            </w:r>
          </w:p>
        </w:tc>
        <w:tc>
          <w:tcPr>
            <w:tcW w:w="1116" w:type="dxa"/>
            <w:vMerge w:val="restart"/>
            <w:tcBorders>
              <w:top w:val="nil"/>
              <w:bottom w:val="double" w:sz="4" w:space="0" w:color="000000"/>
              <w:right w:val="nil"/>
            </w:tcBorders>
          </w:tcPr>
          <w:p w:rsidR="003D71F5" w:rsidRDefault="003D71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1F5">
        <w:trPr>
          <w:trHeight w:val="502"/>
        </w:trPr>
        <w:tc>
          <w:tcPr>
            <w:tcW w:w="425" w:type="dxa"/>
            <w:gridSpan w:val="2"/>
            <w:tcBorders>
              <w:top w:val="single" w:sz="8" w:space="0" w:color="000000"/>
            </w:tcBorders>
          </w:tcPr>
          <w:p w:rsidR="003D71F5" w:rsidRDefault="00CB73CD">
            <w:pPr>
              <w:pStyle w:val="TableParagraph"/>
              <w:spacing w:before="115"/>
              <w:ind w:left="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B</w:t>
            </w:r>
          </w:p>
        </w:tc>
        <w:tc>
          <w:tcPr>
            <w:tcW w:w="6933" w:type="dxa"/>
            <w:gridSpan w:val="3"/>
            <w:tcBorders>
              <w:top w:val="single" w:sz="8" w:space="0" w:color="000000"/>
              <w:bottom w:val="thinThickMediumGap" w:sz="4" w:space="0" w:color="000000"/>
            </w:tcBorders>
          </w:tcPr>
          <w:p w:rsidR="003D71F5" w:rsidRDefault="00CB73CD">
            <w:pPr>
              <w:pStyle w:val="TableParagraph"/>
              <w:spacing w:line="215" w:lineRule="exact"/>
              <w:ind w:left="107"/>
              <w:rPr>
                <w:sz w:val="18"/>
              </w:rPr>
            </w:pPr>
            <w:r>
              <w:rPr>
                <w:sz w:val="18"/>
              </w:rPr>
              <w:t>Sökande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(Byggherre)</w:t>
            </w:r>
          </w:p>
          <w:p w:rsidR="003D71F5" w:rsidRDefault="003D71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438" w:type="dxa"/>
            <w:tcBorders>
              <w:bottom w:val="thinThickMediumGap" w:sz="4" w:space="0" w:color="000000"/>
            </w:tcBorders>
          </w:tcPr>
          <w:p w:rsidR="003D71F5" w:rsidRDefault="00CB73CD">
            <w:pPr>
              <w:pStyle w:val="TableParagraph"/>
              <w:spacing w:before="115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E</w:t>
            </w:r>
          </w:p>
        </w:tc>
        <w:tc>
          <w:tcPr>
            <w:tcW w:w="6238" w:type="dxa"/>
            <w:gridSpan w:val="5"/>
            <w:tcBorders>
              <w:bottom w:val="thinThickMediumGap" w:sz="4" w:space="0" w:color="000000"/>
            </w:tcBorders>
          </w:tcPr>
          <w:p w:rsidR="003D71F5" w:rsidRDefault="00CB73CD">
            <w:pPr>
              <w:pStyle w:val="TableParagraph"/>
              <w:spacing w:line="215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Entreprenör</w:t>
            </w:r>
          </w:p>
        </w:tc>
        <w:tc>
          <w:tcPr>
            <w:tcW w:w="1116" w:type="dxa"/>
            <w:vMerge/>
            <w:tcBorders>
              <w:top w:val="nil"/>
              <w:bottom w:val="double" w:sz="4" w:space="0" w:color="000000"/>
              <w:right w:val="nil"/>
            </w:tcBorders>
          </w:tcPr>
          <w:p w:rsidR="003D71F5" w:rsidRDefault="003D71F5">
            <w:pPr>
              <w:rPr>
                <w:sz w:val="2"/>
                <w:szCs w:val="2"/>
              </w:rPr>
            </w:pPr>
          </w:p>
        </w:tc>
      </w:tr>
      <w:tr w:rsidR="003D71F5">
        <w:trPr>
          <w:trHeight w:val="621"/>
        </w:trPr>
        <w:tc>
          <w:tcPr>
            <w:tcW w:w="544" w:type="dxa"/>
            <w:gridSpan w:val="3"/>
            <w:vMerge w:val="restart"/>
            <w:tcBorders>
              <w:left w:val="nil"/>
              <w:bottom w:val="nil"/>
              <w:right w:val="double" w:sz="4" w:space="0" w:color="000000"/>
            </w:tcBorders>
          </w:tcPr>
          <w:p w:rsidR="003D71F5" w:rsidRDefault="003D7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4" w:type="dxa"/>
            <w:gridSpan w:val="5"/>
            <w:tcBorders>
              <w:top w:val="thickThinMediumGap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D71F5" w:rsidRDefault="00CB73CD">
            <w:pPr>
              <w:pStyle w:val="TableParagraph"/>
              <w:spacing w:before="141"/>
              <w:ind w:left="228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För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STARTBESKED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Fyll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före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byggstart/installation:</w:t>
            </w:r>
          </w:p>
        </w:tc>
        <w:tc>
          <w:tcPr>
            <w:tcW w:w="4662" w:type="dxa"/>
            <w:gridSpan w:val="4"/>
            <w:tcBorders>
              <w:top w:val="thickThinMediumGap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E5E5"/>
          </w:tcPr>
          <w:p w:rsidR="003D71F5" w:rsidRDefault="00CB73CD">
            <w:pPr>
              <w:pStyle w:val="TableParagraph"/>
              <w:spacing w:line="288" w:lineRule="exact"/>
              <w:ind w:left="129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För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SLUTBESKED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–</w:t>
            </w:r>
          </w:p>
          <w:p w:rsidR="003D71F5" w:rsidRDefault="00CB73CD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Fyll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löpande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under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byggnation/installation:</w:t>
            </w:r>
          </w:p>
        </w:tc>
      </w:tr>
      <w:tr w:rsidR="003D71F5">
        <w:trPr>
          <w:trHeight w:val="577"/>
        </w:trPr>
        <w:tc>
          <w:tcPr>
            <w:tcW w:w="544" w:type="dxa"/>
            <w:gridSpan w:val="3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3D71F5" w:rsidRDefault="003D71F5">
            <w:pPr>
              <w:rPr>
                <w:sz w:val="2"/>
                <w:szCs w:val="2"/>
              </w:rPr>
            </w:pPr>
          </w:p>
        </w:tc>
        <w:tc>
          <w:tcPr>
            <w:tcW w:w="5405" w:type="dxa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3D71F5" w:rsidRDefault="00CB73CD">
            <w:pPr>
              <w:pStyle w:val="TableParagraph"/>
              <w:spacing w:before="134"/>
              <w:ind w:left="1125"/>
              <w:rPr>
                <w:b/>
              </w:rPr>
            </w:pPr>
            <w:r>
              <w:rPr>
                <w:b/>
                <w:spacing w:val="-2"/>
              </w:rPr>
              <w:t>Kontrollpunkter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–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2"/>
              </w:rPr>
              <w:t>kontrollen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2"/>
              </w:rPr>
              <w:t>avser</w:t>
            </w:r>
          </w:p>
        </w:tc>
        <w:tc>
          <w:tcPr>
            <w:tcW w:w="140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1F5" w:rsidRDefault="00CB73CD">
            <w:pPr>
              <w:pStyle w:val="TableParagraph"/>
              <w:ind w:left="263" w:right="178" w:hanging="76"/>
              <w:rPr>
                <w:b/>
              </w:rPr>
            </w:pPr>
            <w:r>
              <w:rPr>
                <w:b/>
                <w:spacing w:val="-2"/>
              </w:rPr>
              <w:t xml:space="preserve">Kontrollant </w:t>
            </w:r>
            <w:r>
              <w:rPr>
                <w:b/>
              </w:rPr>
              <w:t>(B eller E)</w:t>
            </w:r>
          </w:p>
        </w:tc>
        <w:tc>
          <w:tcPr>
            <w:tcW w:w="1570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1F5" w:rsidRDefault="00CB73CD">
            <w:pPr>
              <w:pStyle w:val="TableParagraph"/>
              <w:spacing w:before="134"/>
              <w:ind w:left="118"/>
              <w:rPr>
                <w:b/>
              </w:rPr>
            </w:pPr>
            <w:r>
              <w:rPr>
                <w:b/>
                <w:spacing w:val="-2"/>
              </w:rPr>
              <w:t>Kontrollmetod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3D71F5" w:rsidRDefault="00CB73CD">
            <w:pPr>
              <w:pStyle w:val="TableParagraph"/>
              <w:spacing w:before="134"/>
              <w:ind w:left="204"/>
              <w:rPr>
                <w:b/>
              </w:rPr>
            </w:pPr>
            <w:r>
              <w:rPr>
                <w:b/>
                <w:spacing w:val="-2"/>
              </w:rPr>
              <w:t>Kontroll</w:t>
            </w:r>
            <w:r>
              <w:rPr>
                <w:b/>
              </w:rPr>
              <w:t xml:space="preserve"> </w:t>
            </w:r>
            <w:r>
              <w:rPr>
                <w:b/>
                <w:spacing w:val="-5"/>
              </w:rPr>
              <w:t>mot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3D71F5" w:rsidRDefault="00CB73CD">
            <w:pPr>
              <w:pStyle w:val="TableParagraph"/>
              <w:spacing w:before="134"/>
              <w:ind w:left="244"/>
              <w:rPr>
                <w:b/>
              </w:rPr>
            </w:pPr>
            <w:r>
              <w:rPr>
                <w:b/>
                <w:spacing w:val="-2"/>
              </w:rPr>
              <w:t>Datum</w:t>
            </w:r>
          </w:p>
        </w:tc>
        <w:tc>
          <w:tcPr>
            <w:tcW w:w="226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3D71F5" w:rsidRDefault="00CB73CD">
            <w:pPr>
              <w:pStyle w:val="TableParagraph"/>
              <w:spacing w:before="134"/>
              <w:ind w:left="551"/>
              <w:rPr>
                <w:b/>
              </w:rPr>
            </w:pPr>
            <w:r>
              <w:rPr>
                <w:b/>
                <w:spacing w:val="-4"/>
              </w:rPr>
              <w:t>ev.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Avvikelse</w:t>
            </w:r>
          </w:p>
        </w:tc>
        <w:tc>
          <w:tcPr>
            <w:tcW w:w="1259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E5E5E5"/>
          </w:tcPr>
          <w:p w:rsidR="003D71F5" w:rsidRDefault="00CB73CD">
            <w:pPr>
              <w:pStyle w:val="TableParagraph"/>
              <w:spacing w:before="134"/>
              <w:ind w:left="247"/>
              <w:rPr>
                <w:b/>
              </w:rPr>
            </w:pPr>
            <w:r>
              <w:rPr>
                <w:b/>
                <w:spacing w:val="-2"/>
              </w:rPr>
              <w:t>Signatur</w:t>
            </w:r>
          </w:p>
        </w:tc>
      </w:tr>
      <w:tr w:rsidR="003D71F5">
        <w:trPr>
          <w:trHeight w:val="1080"/>
        </w:trPr>
        <w:tc>
          <w:tcPr>
            <w:tcW w:w="544" w:type="dxa"/>
            <w:gridSpan w:val="3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3D71F5" w:rsidRDefault="003D71F5">
            <w:pPr>
              <w:rPr>
                <w:sz w:val="2"/>
                <w:szCs w:val="2"/>
              </w:rPr>
            </w:pPr>
          </w:p>
        </w:tc>
        <w:tc>
          <w:tcPr>
            <w:tcW w:w="5405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3D71F5" w:rsidRDefault="00CB73CD">
            <w:pPr>
              <w:pStyle w:val="TableParagraph"/>
              <w:ind w:left="97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Hisskontroll</w:t>
            </w:r>
            <w:r>
              <w:rPr>
                <w:rFonts w:ascii="Garamond" w:hAnsi="Garamond"/>
                <w:b/>
                <w:spacing w:val="-2"/>
                <w:sz w:val="24"/>
              </w:rPr>
              <w:t xml:space="preserve"> utförd</w:t>
            </w:r>
          </w:p>
          <w:p w:rsidR="003D71F5" w:rsidRDefault="00CB73CD">
            <w:pPr>
              <w:pStyle w:val="TableParagraph"/>
              <w:spacing w:line="270" w:lineRule="atLeast"/>
              <w:ind w:left="97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Utförande och installation kontrolleras av ackrediterat kontrollorgan.</w:t>
            </w:r>
            <w:r>
              <w:rPr>
                <w:rFonts w:ascii="Garamond" w:hAnsi="Garamond"/>
                <w:spacing w:val="-5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Besiktningsprotokoll</w:t>
            </w:r>
            <w:r>
              <w:rPr>
                <w:rFonts w:ascii="Garamond" w:hAnsi="Garamond"/>
                <w:spacing w:val="-5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lämnas</w:t>
            </w:r>
            <w:r>
              <w:rPr>
                <w:rFonts w:ascii="Garamond" w:hAnsi="Garamond"/>
                <w:spacing w:val="-5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in</w:t>
            </w:r>
            <w:r>
              <w:rPr>
                <w:rFonts w:ascii="Garamond" w:hAnsi="Garamond"/>
                <w:spacing w:val="-5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till</w:t>
            </w:r>
            <w:r>
              <w:rPr>
                <w:rFonts w:ascii="Garamond" w:hAnsi="Garamond"/>
                <w:spacing w:val="-5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Miljö- och samhällsbyggnadsnämnden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1F5" w:rsidRDefault="003D7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1F5" w:rsidRDefault="003D71F5">
            <w:pPr>
              <w:pStyle w:val="TableParagraph"/>
              <w:rPr>
                <w:b/>
                <w:i/>
                <w:sz w:val="20"/>
              </w:rPr>
            </w:pPr>
          </w:p>
          <w:p w:rsidR="003D71F5" w:rsidRDefault="00CB73CD">
            <w:pPr>
              <w:pStyle w:val="TableParagraph"/>
              <w:spacing w:before="173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Protokoll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3D71F5" w:rsidRDefault="003D71F5">
            <w:pPr>
              <w:pStyle w:val="TableParagraph"/>
              <w:spacing w:before="1"/>
              <w:rPr>
                <w:b/>
                <w:i/>
              </w:rPr>
            </w:pPr>
          </w:p>
          <w:p w:rsidR="003D71F5" w:rsidRDefault="00CB73CD">
            <w:pPr>
              <w:pStyle w:val="TableParagraph"/>
              <w:ind w:left="108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 xml:space="preserve">(BFS </w:t>
            </w:r>
            <w:r>
              <w:rPr>
                <w:rFonts w:ascii="Garamond"/>
                <w:spacing w:val="-2"/>
                <w:sz w:val="24"/>
              </w:rPr>
              <w:t>2011:12)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3D71F5" w:rsidRDefault="003D7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3D71F5" w:rsidRDefault="003D7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E5E5E5"/>
          </w:tcPr>
          <w:p w:rsidR="003D71F5" w:rsidRDefault="003D71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1F5">
        <w:trPr>
          <w:trHeight w:val="540"/>
        </w:trPr>
        <w:tc>
          <w:tcPr>
            <w:tcW w:w="544" w:type="dxa"/>
            <w:gridSpan w:val="3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3D71F5" w:rsidRDefault="003D71F5">
            <w:pPr>
              <w:rPr>
                <w:sz w:val="2"/>
                <w:szCs w:val="2"/>
              </w:rPr>
            </w:pPr>
          </w:p>
        </w:tc>
        <w:tc>
          <w:tcPr>
            <w:tcW w:w="5405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3D71F5" w:rsidRDefault="00CB73CD">
            <w:pPr>
              <w:pStyle w:val="TableParagraph"/>
              <w:ind w:left="97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Arbetet färdigställt enligt </w:t>
            </w:r>
            <w:r>
              <w:rPr>
                <w:rFonts w:ascii="Garamond" w:hAnsi="Garamond"/>
                <w:b/>
                <w:spacing w:val="-2"/>
                <w:sz w:val="24"/>
              </w:rPr>
              <w:t>anmälan</w:t>
            </w:r>
          </w:p>
          <w:p w:rsidR="003D71F5" w:rsidRDefault="00CB73CD">
            <w:pPr>
              <w:pStyle w:val="TableParagraph"/>
              <w:spacing w:line="250" w:lineRule="exact"/>
              <w:ind w:left="97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Mått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och</w:t>
            </w:r>
            <w:r>
              <w:rPr>
                <w:rFonts w:ascii="Garamond" w:hAnsi="Garamond"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utseende stämmer</w:t>
            </w:r>
            <w:r>
              <w:rPr>
                <w:rFonts w:ascii="Garamond" w:hAnsi="Garamond"/>
                <w:spacing w:val="-2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enligt </w:t>
            </w:r>
            <w:r>
              <w:rPr>
                <w:rFonts w:ascii="Garamond" w:hAnsi="Garamond"/>
                <w:spacing w:val="-2"/>
                <w:sz w:val="24"/>
              </w:rPr>
              <w:t>handlingar.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1F5" w:rsidRDefault="003D7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1F5" w:rsidRDefault="00CB73CD">
            <w:pPr>
              <w:pStyle w:val="TableParagraph"/>
              <w:spacing w:before="147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Visuellt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3D71F5" w:rsidRDefault="00CB73CD">
            <w:pPr>
              <w:pStyle w:val="TableParagraph"/>
              <w:spacing w:before="14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Handlingar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3D71F5" w:rsidRDefault="003D7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3D71F5" w:rsidRDefault="003D7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E5E5E5"/>
          </w:tcPr>
          <w:p w:rsidR="003D71F5" w:rsidRDefault="003D71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1F5">
        <w:trPr>
          <w:trHeight w:val="810"/>
        </w:trPr>
        <w:tc>
          <w:tcPr>
            <w:tcW w:w="544" w:type="dxa"/>
            <w:gridSpan w:val="3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3D71F5" w:rsidRDefault="003D71F5">
            <w:pPr>
              <w:rPr>
                <w:sz w:val="2"/>
                <w:szCs w:val="2"/>
              </w:rPr>
            </w:pPr>
          </w:p>
        </w:tc>
        <w:tc>
          <w:tcPr>
            <w:tcW w:w="5405" w:type="dxa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single" w:sz="2" w:space="0" w:color="000000"/>
            </w:tcBorders>
          </w:tcPr>
          <w:p w:rsidR="003D71F5" w:rsidRDefault="00CB73CD">
            <w:pPr>
              <w:pStyle w:val="TableParagraph"/>
              <w:ind w:left="97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Ansökan</w:t>
            </w:r>
            <w:r>
              <w:rPr>
                <w:rFonts w:ascii="Garamond" w:hAnsi="Garamond"/>
                <w:b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</w:rPr>
              <w:t>om</w:t>
            </w:r>
            <w:r>
              <w:rPr>
                <w:rFonts w:ascii="Garamond" w:hAnsi="Garamond"/>
                <w:b/>
                <w:spacing w:val="-1"/>
                <w:sz w:val="24"/>
              </w:rPr>
              <w:t xml:space="preserve"> </w:t>
            </w:r>
            <w:r>
              <w:rPr>
                <w:rFonts w:ascii="Garamond" w:hAnsi="Garamond"/>
                <w:b/>
                <w:spacing w:val="-2"/>
                <w:sz w:val="24"/>
              </w:rPr>
              <w:t>slutbesked</w:t>
            </w:r>
          </w:p>
          <w:p w:rsidR="003D71F5" w:rsidRDefault="00CB73CD">
            <w:pPr>
              <w:pStyle w:val="TableParagraph"/>
              <w:spacing w:line="270" w:lineRule="atLeast"/>
              <w:ind w:left="97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Ifylld</w:t>
            </w:r>
            <w:r>
              <w:rPr>
                <w:rFonts w:ascii="Garamond" w:hAnsi="Garamond"/>
                <w:spacing w:val="-5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kontrollplan</w:t>
            </w:r>
            <w:r>
              <w:rPr>
                <w:rFonts w:ascii="Garamond" w:hAnsi="Garamond"/>
                <w:spacing w:val="-5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lämnas</w:t>
            </w:r>
            <w:r>
              <w:rPr>
                <w:rFonts w:ascii="Garamond" w:hAnsi="Garamond"/>
                <w:spacing w:val="-5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in</w:t>
            </w:r>
            <w:r>
              <w:rPr>
                <w:rFonts w:ascii="Garamond" w:hAnsi="Garamond"/>
                <w:spacing w:val="-5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till</w:t>
            </w:r>
            <w:r>
              <w:rPr>
                <w:rFonts w:ascii="Garamond" w:hAnsi="Garamond"/>
                <w:spacing w:val="-5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Miljö-</w:t>
            </w:r>
            <w:r>
              <w:rPr>
                <w:rFonts w:ascii="Garamond" w:hAnsi="Garamond"/>
                <w:spacing w:val="-5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 xml:space="preserve">och </w:t>
            </w:r>
            <w:r>
              <w:rPr>
                <w:rFonts w:ascii="Garamond" w:hAnsi="Garamond"/>
                <w:spacing w:val="-2"/>
                <w:sz w:val="24"/>
              </w:rPr>
              <w:t>samhällsbyggnadsnämnden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3D71F5" w:rsidRDefault="003D7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3D71F5" w:rsidRDefault="003D7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 w:rsidR="003D71F5" w:rsidRDefault="003D7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3D71F5" w:rsidRDefault="003D7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3D71F5" w:rsidRDefault="003D71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E5E5E5"/>
          </w:tcPr>
          <w:p w:rsidR="003D71F5" w:rsidRDefault="003D71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71F5">
        <w:trPr>
          <w:trHeight w:val="626"/>
        </w:trPr>
        <w:tc>
          <w:tcPr>
            <w:tcW w:w="10488" w:type="dxa"/>
            <w:gridSpan w:val="8"/>
            <w:vMerge w:val="restart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3D71F5" w:rsidRDefault="003D71F5">
            <w:pPr>
              <w:pStyle w:val="TableParagraph"/>
              <w:rPr>
                <w:b/>
                <w:i/>
                <w:sz w:val="16"/>
              </w:rPr>
            </w:pPr>
          </w:p>
          <w:p w:rsidR="003D71F5" w:rsidRDefault="00CB73CD">
            <w:pPr>
              <w:pStyle w:val="TableParagraph"/>
              <w:spacing w:before="98"/>
              <w:ind w:left="656"/>
              <w:rPr>
                <w:sz w:val="16"/>
              </w:rPr>
            </w:pPr>
            <w:r>
              <w:rPr>
                <w:sz w:val="16"/>
              </w:rPr>
              <w:t>Med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kontrollplanen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intygar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sökande/byggherre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aktuell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byggnation/installation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är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utförd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enligt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Boverkets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byggregler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(BBR).</w:t>
            </w:r>
          </w:p>
          <w:p w:rsidR="003D71F5" w:rsidRDefault="00CB73CD">
            <w:pPr>
              <w:pStyle w:val="TableParagraph"/>
              <w:numPr>
                <w:ilvl w:val="0"/>
                <w:numId w:val="1"/>
              </w:numPr>
              <w:tabs>
                <w:tab w:val="left" w:pos="973"/>
              </w:tabs>
              <w:spacing w:before="81"/>
              <w:ind w:left="973" w:hanging="359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STARTBESKED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ditt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ärende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är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godkänt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får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startbesked,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tillsammans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kontrollplanen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skickas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dig.</w:t>
            </w:r>
          </w:p>
          <w:p w:rsidR="003D71F5" w:rsidRDefault="00CB73CD">
            <w:pPr>
              <w:pStyle w:val="TableParagraph"/>
              <w:numPr>
                <w:ilvl w:val="0"/>
                <w:numId w:val="1"/>
              </w:numPr>
              <w:tabs>
                <w:tab w:val="left" w:pos="973"/>
              </w:tabs>
              <w:spacing w:before="80"/>
              <w:ind w:left="973" w:hanging="359"/>
              <w:rPr>
                <w:rFonts w:ascii="Wingdings" w:hAnsi="Wingdings"/>
                <w:sz w:val="16"/>
              </w:rPr>
            </w:pPr>
            <w:r>
              <w:rPr>
                <w:spacing w:val="-2"/>
                <w:sz w:val="16"/>
              </w:rPr>
              <w:t>BYGGSTART/INSTALLATION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Påbörja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byggnationen/installationen.</w:t>
            </w:r>
          </w:p>
          <w:p w:rsidR="003D71F5" w:rsidRDefault="00CB73CD">
            <w:pPr>
              <w:pStyle w:val="TableParagraph"/>
              <w:numPr>
                <w:ilvl w:val="0"/>
                <w:numId w:val="1"/>
              </w:numPr>
              <w:tabs>
                <w:tab w:val="left" w:pos="974"/>
              </w:tabs>
              <w:spacing w:before="81"/>
              <w:ind w:right="72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FÄRDIGSTÄLLANDE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Fyll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När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byggnationen/installationen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är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klar,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signera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kontrollpunkterna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skicka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kontrollplanen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tillbaka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till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Samhällsbyggnadsnämnden.</w:t>
            </w:r>
          </w:p>
          <w:p w:rsidR="003D71F5" w:rsidRDefault="00CB73CD">
            <w:pPr>
              <w:pStyle w:val="TableParagraph"/>
              <w:numPr>
                <w:ilvl w:val="0"/>
                <w:numId w:val="1"/>
              </w:numPr>
              <w:tabs>
                <w:tab w:val="left" w:pos="973"/>
              </w:tabs>
              <w:spacing w:before="81"/>
              <w:ind w:left="973" w:hanging="359"/>
              <w:rPr>
                <w:rFonts w:ascii="Wingdings" w:hAnsi="Wingdings"/>
                <w:color w:val="3B3B3B"/>
                <w:sz w:val="18"/>
              </w:rPr>
            </w:pPr>
            <w:r>
              <w:rPr>
                <w:sz w:val="16"/>
              </w:rPr>
              <w:t>SLUTBESKED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Samhällsbyggnadsnämnden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utfärdar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slutbesked.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När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mottagit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detta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får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börja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använda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byggt/installerat.</w:t>
            </w:r>
          </w:p>
        </w:tc>
        <w:tc>
          <w:tcPr>
            <w:tcW w:w="4662" w:type="dxa"/>
            <w:gridSpan w:val="4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E5E5E5"/>
          </w:tcPr>
          <w:p w:rsidR="003D71F5" w:rsidRDefault="00CB73CD">
            <w:pPr>
              <w:pStyle w:val="TableParagraph"/>
              <w:ind w:left="1572" w:hanging="1347"/>
              <w:rPr>
                <w:b/>
                <w:sz w:val="24"/>
              </w:rPr>
            </w:pPr>
            <w:r>
              <w:rPr>
                <w:b/>
                <w:sz w:val="24"/>
              </w:rPr>
              <w:t>Kontrollpunkterna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är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utförda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och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samtliga krav uppfyllda:</w:t>
            </w:r>
          </w:p>
        </w:tc>
      </w:tr>
      <w:tr w:rsidR="003D71F5">
        <w:trPr>
          <w:trHeight w:val="510"/>
        </w:trPr>
        <w:tc>
          <w:tcPr>
            <w:tcW w:w="10488" w:type="dxa"/>
            <w:gridSpan w:val="8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3D71F5" w:rsidRDefault="003D71F5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4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E5E5E5"/>
          </w:tcPr>
          <w:p w:rsidR="003D71F5" w:rsidRDefault="00CB73CD">
            <w:pPr>
              <w:pStyle w:val="TableParagraph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Datum</w:t>
            </w:r>
          </w:p>
        </w:tc>
      </w:tr>
      <w:tr w:rsidR="003D71F5">
        <w:trPr>
          <w:trHeight w:val="510"/>
        </w:trPr>
        <w:tc>
          <w:tcPr>
            <w:tcW w:w="10488" w:type="dxa"/>
            <w:gridSpan w:val="8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3D71F5" w:rsidRDefault="003D71F5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4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  <w:shd w:val="clear" w:color="auto" w:fill="E5E5E5"/>
          </w:tcPr>
          <w:p w:rsidR="003D71F5" w:rsidRDefault="00CB73CD">
            <w:pPr>
              <w:pStyle w:val="TableParagraph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Underskrift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sökande</w:t>
            </w:r>
          </w:p>
        </w:tc>
      </w:tr>
      <w:tr w:rsidR="003D71F5">
        <w:trPr>
          <w:trHeight w:val="510"/>
        </w:trPr>
        <w:tc>
          <w:tcPr>
            <w:tcW w:w="10488" w:type="dxa"/>
            <w:gridSpan w:val="8"/>
            <w:vMerge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3D71F5" w:rsidRDefault="003D71F5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4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E5E5"/>
          </w:tcPr>
          <w:p w:rsidR="003D71F5" w:rsidRDefault="00CB73CD">
            <w:pPr>
              <w:pStyle w:val="TableParagraph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Namnförtydligande</w:t>
            </w:r>
          </w:p>
        </w:tc>
      </w:tr>
    </w:tbl>
    <w:p w:rsidR="00CB73CD" w:rsidRDefault="00CB73CD"/>
    <w:sectPr w:rsidR="00CB73CD">
      <w:type w:val="continuous"/>
      <w:pgSz w:w="16840" w:h="11910" w:orient="landscape"/>
      <w:pgMar w:top="70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531C2"/>
    <w:multiLevelType w:val="hybridMultilevel"/>
    <w:tmpl w:val="15E694B0"/>
    <w:lvl w:ilvl="0" w:tplc="A328A6C6">
      <w:numFmt w:val="bullet"/>
      <w:lvlText w:val=""/>
      <w:lvlJc w:val="left"/>
      <w:pPr>
        <w:ind w:left="974" w:hanging="360"/>
      </w:pPr>
      <w:rPr>
        <w:rFonts w:ascii="Wingdings" w:eastAsia="Wingdings" w:hAnsi="Wingdings" w:cs="Wingdings" w:hint="default"/>
        <w:spacing w:val="0"/>
        <w:w w:val="100"/>
        <w:lang w:val="sv-SE" w:eastAsia="en-US" w:bidi="ar-SA"/>
      </w:rPr>
    </w:lvl>
    <w:lvl w:ilvl="1" w:tplc="9EAC9962">
      <w:numFmt w:val="bullet"/>
      <w:lvlText w:val="•"/>
      <w:lvlJc w:val="left"/>
      <w:pPr>
        <w:ind w:left="1929" w:hanging="360"/>
      </w:pPr>
      <w:rPr>
        <w:rFonts w:hint="default"/>
        <w:lang w:val="sv-SE" w:eastAsia="en-US" w:bidi="ar-SA"/>
      </w:rPr>
    </w:lvl>
    <w:lvl w:ilvl="2" w:tplc="E11209AA">
      <w:numFmt w:val="bullet"/>
      <w:lvlText w:val="•"/>
      <w:lvlJc w:val="left"/>
      <w:pPr>
        <w:ind w:left="2878" w:hanging="360"/>
      </w:pPr>
      <w:rPr>
        <w:rFonts w:hint="default"/>
        <w:lang w:val="sv-SE" w:eastAsia="en-US" w:bidi="ar-SA"/>
      </w:rPr>
    </w:lvl>
    <w:lvl w:ilvl="3" w:tplc="399A4D8E">
      <w:numFmt w:val="bullet"/>
      <w:lvlText w:val="•"/>
      <w:lvlJc w:val="left"/>
      <w:pPr>
        <w:ind w:left="3827" w:hanging="360"/>
      </w:pPr>
      <w:rPr>
        <w:rFonts w:hint="default"/>
        <w:lang w:val="sv-SE" w:eastAsia="en-US" w:bidi="ar-SA"/>
      </w:rPr>
    </w:lvl>
    <w:lvl w:ilvl="4" w:tplc="B52026F0">
      <w:numFmt w:val="bullet"/>
      <w:lvlText w:val="•"/>
      <w:lvlJc w:val="left"/>
      <w:pPr>
        <w:ind w:left="4777" w:hanging="360"/>
      </w:pPr>
      <w:rPr>
        <w:rFonts w:hint="default"/>
        <w:lang w:val="sv-SE" w:eastAsia="en-US" w:bidi="ar-SA"/>
      </w:rPr>
    </w:lvl>
    <w:lvl w:ilvl="5" w:tplc="44783262">
      <w:numFmt w:val="bullet"/>
      <w:lvlText w:val="•"/>
      <w:lvlJc w:val="left"/>
      <w:pPr>
        <w:ind w:left="5726" w:hanging="360"/>
      </w:pPr>
      <w:rPr>
        <w:rFonts w:hint="default"/>
        <w:lang w:val="sv-SE" w:eastAsia="en-US" w:bidi="ar-SA"/>
      </w:rPr>
    </w:lvl>
    <w:lvl w:ilvl="6" w:tplc="5B9E2524">
      <w:numFmt w:val="bullet"/>
      <w:lvlText w:val="•"/>
      <w:lvlJc w:val="left"/>
      <w:pPr>
        <w:ind w:left="6675" w:hanging="360"/>
      </w:pPr>
      <w:rPr>
        <w:rFonts w:hint="default"/>
        <w:lang w:val="sv-SE" w:eastAsia="en-US" w:bidi="ar-SA"/>
      </w:rPr>
    </w:lvl>
    <w:lvl w:ilvl="7" w:tplc="1D9C2EAA">
      <w:numFmt w:val="bullet"/>
      <w:lvlText w:val="•"/>
      <w:lvlJc w:val="left"/>
      <w:pPr>
        <w:ind w:left="7625" w:hanging="360"/>
      </w:pPr>
      <w:rPr>
        <w:rFonts w:hint="default"/>
        <w:lang w:val="sv-SE" w:eastAsia="en-US" w:bidi="ar-SA"/>
      </w:rPr>
    </w:lvl>
    <w:lvl w:ilvl="8" w:tplc="9286C6C6">
      <w:numFmt w:val="bullet"/>
      <w:lvlText w:val="•"/>
      <w:lvlJc w:val="left"/>
      <w:pPr>
        <w:ind w:left="8574" w:hanging="360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71F5"/>
    <w:rsid w:val="003D71F5"/>
    <w:rsid w:val="00CB73CD"/>
    <w:rsid w:val="00E124F2"/>
    <w:rsid w:val="00FE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686ED-6246-4365-B518-300E791D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uiPriority w:val="10"/>
    <w:qFormat/>
    <w:pPr>
      <w:spacing w:before="14"/>
      <w:ind w:left="100"/>
    </w:pPr>
    <w:rPr>
      <w:rFonts w:ascii="Calibri" w:eastAsia="Calibri" w:hAnsi="Calibri" w:cs="Calibri"/>
      <w:b/>
      <w:bCs/>
      <w:i/>
      <w:iCs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1269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Helene Erixon /Avd Miljö och Samhällsbyggnad /Miljö och Samhällsbyggnadsförv</cp:lastModifiedBy>
  <cp:revision>2</cp:revision>
  <dcterms:created xsi:type="dcterms:W3CDTF">2023-12-21T15:03:00Z</dcterms:created>
  <dcterms:modified xsi:type="dcterms:W3CDTF">2023-12-21T15:03:00Z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LastSaved">
    <vt:filetime>2023-12-21T00:00:00Z</vt:filetime>
  </property>
  <property fmtid="{D5CDD505-2E9C-101B-9397-08002B2CF9AE}" pid="4" name="Producer">
    <vt:lpwstr>Developer Express Inc. DXperience (tm) v20.2.5</vt:lpwstr>
  </property>
</Properties>
</file>